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57" w:rsidRDefault="00A408DB" w:rsidP="00796C4E">
      <w:pPr>
        <w:tabs>
          <w:tab w:val="left" w:pos="1530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  <w:r w:rsidRPr="00A408DB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1285240</wp:posOffset>
            </wp:positionH>
            <wp:positionV relativeFrom="margin">
              <wp:posOffset>-1544955</wp:posOffset>
            </wp:positionV>
            <wp:extent cx="6760210" cy="9869805"/>
            <wp:effectExtent l="1581150" t="0" r="1545590" b="0"/>
            <wp:wrapSquare wrapText="bothSides"/>
            <wp:docPr id="5" name="Рисунок 1" descr="C:\Users\Irkiya\Desktop\УКЫТУ\3 класс рабочие программы - копия\20221018_114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kiya\Desktop\УКЫТУ\3 класс рабочие программы - копия\20221018_1142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60210" cy="986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C4E">
        <w:rPr>
          <w:rFonts w:ascii="Times New Roman" w:hAnsi="Times New Roman"/>
          <w:b/>
          <w:bCs/>
          <w:sz w:val="24"/>
          <w:szCs w:val="24"/>
          <w:u w:val="single"/>
          <w:lang w:val="tt-RU"/>
        </w:rPr>
        <w:br w:type="textWrapping" w:clear="all"/>
      </w:r>
    </w:p>
    <w:p w:rsidR="00A408DB" w:rsidRDefault="00A408DB" w:rsidP="00A408DB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215365" w:rsidRDefault="006229E7" w:rsidP="0021536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06E41">
        <w:rPr>
          <w:rFonts w:ascii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:rsidR="00215365" w:rsidRPr="00215365" w:rsidRDefault="006229E7" w:rsidP="00215365">
      <w:pPr>
        <w:tabs>
          <w:tab w:val="left" w:pos="928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706E41">
        <w:rPr>
          <w:rFonts w:ascii="Times New Roman" w:hAnsi="Times New Roman"/>
          <w:sz w:val="24"/>
          <w:szCs w:val="24"/>
        </w:rPr>
        <w:br/>
      </w:r>
      <w:r w:rsidR="008013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proofErr w:type="gramStart"/>
      <w:r w:rsidR="00215365" w:rsidRPr="00215365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составлена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 основе</w:t>
      </w:r>
      <w:r w:rsidR="00C714EB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6 октября 2009г., №373 (зарегистрирован в Минюсте России 22 декабря 2009г. № 17785); </w:t>
      </w:r>
      <w:r w:rsidR="00215365" w:rsidRPr="0021536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215365" w:rsidRPr="00215365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</w:t>
      </w:r>
      <w:proofErr w:type="gram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;Примерной программ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</w:t>
      </w:r>
      <w:proofErr w:type="gram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Начальная школа. Часть 1. -5-е изд., </w:t>
      </w:r>
      <w:proofErr w:type="spell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</w:t>
      </w:r>
      <w:proofErr w:type="gram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</w:t>
      </w:r>
      <w:proofErr w:type="gramEnd"/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Просвещение» 2011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 w:rsidR="00215365" w:rsidRPr="00215365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авторской программы </w:t>
      </w:r>
      <w:r w:rsidR="00215365" w:rsidRPr="00215365">
        <w:rPr>
          <w:rFonts w:ascii="Times New Roman" w:hAnsi="Times New Roman"/>
          <w:sz w:val="24"/>
          <w:szCs w:val="24"/>
        </w:rPr>
        <w:t>«Литературное чтение» под редакцией Климановой Л.Ф., – М.: Просвещение, 2013</w:t>
      </w:r>
      <w:r w:rsidR="00215365"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;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="00215365"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МБОУ «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7537F">
        <w:rPr>
          <w:rFonts w:ascii="Times New Roman" w:eastAsia="Times New Roman" w:hAnsi="Times New Roman"/>
          <w:sz w:val="24"/>
          <w:szCs w:val="24"/>
          <w:lang w:eastAsia="ru-RU"/>
        </w:rPr>
        <w:t>залаковская</w:t>
      </w:r>
      <w:proofErr w:type="spellEnd"/>
      <w:r w:rsidR="0047537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E06B0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06B08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47537F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E06B0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06B08">
        <w:rPr>
          <w:rFonts w:ascii="Times New Roman" w:eastAsia="Times New Roman" w:hAnsi="Times New Roman"/>
          <w:sz w:val="24"/>
          <w:szCs w:val="24"/>
          <w:lang w:val="tt-RU" w:eastAsia="ru-RU"/>
        </w:rPr>
        <w:t>3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15365" w:rsidRPr="00215365" w:rsidRDefault="00215365" w:rsidP="0021536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 </w:t>
      </w:r>
      <w:proofErr w:type="gramStart"/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>итературное чтение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Л.Ф.Климанова, Л.А.Виноградская, В.Г.Горецкий,  3 класс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.  Учебник для общеобразовательных учреждений. Москва «Просвещение» 2013</w:t>
      </w:r>
    </w:p>
    <w:p w:rsidR="00FC7244" w:rsidRPr="00911819" w:rsidRDefault="00FC7244" w:rsidP="00215365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Цели  и задачи: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Программа «Литературное чтение» направлена на достижение следующих </w:t>
      </w:r>
      <w:r w:rsidRPr="0091181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целей: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FC7244" w:rsidRPr="00911819" w:rsidRDefault="00FC7244" w:rsidP="00FC724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FC7244" w:rsidRPr="00911819" w:rsidRDefault="00FC7244" w:rsidP="00FC72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b/>
          <w:bCs/>
          <w:color w:val="000000"/>
          <w:lang w:eastAsia="ru-RU"/>
        </w:rPr>
        <w:t>Задачи:  </w:t>
      </w:r>
    </w:p>
    <w:p w:rsidR="00FC7244" w:rsidRPr="00706E41" w:rsidRDefault="00FC7244" w:rsidP="00FC72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11819">
        <w:rPr>
          <w:rFonts w:ascii="Times New Roman" w:eastAsia="Times New Roman" w:hAnsi="Times New Roman"/>
          <w:color w:val="000000"/>
          <w:lang w:eastAsia="ru-RU"/>
        </w:rPr>
        <w:t>- развивать у детей способность сопереживать героям, эмоционально откликаться на прочитанное,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учить чувствовать и понимать образный язык, развивать образное мышление,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умение воссоздавать художественные образы литературного произведения, развивать творческое мышление,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развивать поэтический слух,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потребность в постоянном чтении книги, развивать интерес к литературному творчеству, творчеству писателей,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обогащать чувственный опыт ребёнка,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эстетическое отношение ребёнка к жизни,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расширять кругозор детей через чтение</w:t>
      </w:r>
      <w:proofErr w:type="gramEnd"/>
      <w:r w:rsidRPr="00911819">
        <w:rPr>
          <w:rFonts w:ascii="Times New Roman" w:eastAsia="Times New Roman" w:hAnsi="Times New Roman"/>
          <w:color w:val="000000"/>
          <w:lang w:eastAsia="ru-RU"/>
        </w:rPr>
        <w:t xml:space="preserve"> книг различных жанров,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обеспечить развитие речи школьников и активно формировать навык чтения и речевые умения</w:t>
      </w:r>
      <w:r w:rsidRPr="00706E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7244" w:rsidRPr="0080132B" w:rsidRDefault="00FC7244" w:rsidP="006F6820">
      <w:pPr>
        <w:pStyle w:val="a6"/>
        <w:spacing w:before="0" w:after="0"/>
        <w:rPr>
          <w:b/>
          <w:sz w:val="22"/>
          <w:szCs w:val="22"/>
          <w:lang w:val="tt-RU"/>
        </w:rPr>
      </w:pPr>
    </w:p>
    <w:p w:rsidR="006229E7" w:rsidRPr="00706E41" w:rsidRDefault="006229E7" w:rsidP="006F2832">
      <w:pPr>
        <w:pStyle w:val="a6"/>
        <w:spacing w:before="0" w:after="0"/>
        <w:jc w:val="center"/>
        <w:rPr>
          <w:b/>
        </w:rPr>
      </w:pPr>
      <w:r w:rsidRPr="00706E41">
        <w:rPr>
          <w:b/>
        </w:rPr>
        <w:t>Место предмета в базисном учебном плане</w:t>
      </w:r>
    </w:p>
    <w:p w:rsidR="00DE1F5E" w:rsidRPr="00DE1F5E" w:rsidRDefault="00DE1F5E" w:rsidP="00DE1F5E">
      <w:pPr>
        <w:spacing w:after="0" w:line="240" w:lineRule="auto"/>
        <w:jc w:val="both"/>
        <w:rPr>
          <w:rFonts w:ascii="Times New Roman" w:eastAsia="Arial" w:hAnsi="Times New Roman"/>
        </w:rPr>
      </w:pPr>
      <w:r w:rsidRPr="00DE1F5E">
        <w:rPr>
          <w:rFonts w:ascii="Times New Roman" w:eastAsia="Times New Roman" w:hAnsi="Times New Roman"/>
          <w:lang w:eastAsia="ru-RU"/>
        </w:rPr>
        <w:t>Предмет «Литературное чтение» входит в предметную область Ф</w:t>
      </w:r>
      <w:r>
        <w:rPr>
          <w:rFonts w:ascii="Times New Roman" w:eastAsia="Times New Roman" w:hAnsi="Times New Roman"/>
          <w:lang w:eastAsia="ru-RU"/>
        </w:rPr>
        <w:t>илология</w:t>
      </w:r>
      <w:r w:rsidRPr="00DE1F5E">
        <w:rPr>
          <w:rFonts w:ascii="Times New Roman" w:eastAsia="Times New Roman" w:hAnsi="Times New Roman"/>
          <w:lang w:eastAsia="ru-RU"/>
        </w:rPr>
        <w:t xml:space="preserve">. Согласно Федеральному базисному учебному плану на изучение литературного чтения в 3 классе отводится 68 часов. </w:t>
      </w:r>
      <w:r w:rsidRPr="00DE1F5E">
        <w:rPr>
          <w:rFonts w:ascii="Times New Roman" w:eastAsia="Arial" w:hAnsi="Times New Roman"/>
        </w:rPr>
        <w:t>В соответствии с учебным планом предмет изучается на базовом уровне в объеме 2 часов в неделю.</w:t>
      </w:r>
    </w:p>
    <w:p w:rsidR="00DE1F5E" w:rsidRPr="00DE1F5E" w:rsidRDefault="00DE1F5E" w:rsidP="00DE1F5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E1F5E">
        <w:rPr>
          <w:rFonts w:ascii="Times New Roman" w:eastAsia="Times New Roman" w:hAnsi="Times New Roman"/>
          <w:lang w:eastAsia="ru-RU"/>
        </w:rPr>
        <w:t xml:space="preserve">              Общий объем учебного времени  не соответствует объему авторской программы, поэтому в рабочую программу внесены изменения.</w:t>
      </w:r>
    </w:p>
    <w:p w:rsidR="0080132B" w:rsidRPr="00E06B08" w:rsidRDefault="00911819" w:rsidP="00E06B08">
      <w:pPr>
        <w:pStyle w:val="a3"/>
        <w:ind w:left="0" w:firstLine="708"/>
        <w:rPr>
          <w:szCs w:val="24"/>
        </w:rPr>
      </w:pPr>
      <w:r w:rsidRPr="00605CB4">
        <w:rPr>
          <w:b/>
          <w:szCs w:val="24"/>
        </w:rPr>
        <w:lastRenderedPageBreak/>
        <w:t xml:space="preserve">Примечание: </w:t>
      </w:r>
      <w:proofErr w:type="gramStart"/>
      <w:r w:rsidRPr="00605CB4">
        <w:rPr>
          <w:szCs w:val="24"/>
        </w:rPr>
        <w:t>На основании положения МБОУ «</w:t>
      </w:r>
      <w:r w:rsidRPr="00605CB4">
        <w:rPr>
          <w:szCs w:val="24"/>
          <w:lang w:val="tt-RU"/>
        </w:rPr>
        <w:t>Азалаковская О</w:t>
      </w:r>
      <w:r w:rsidRPr="00605CB4">
        <w:rPr>
          <w:szCs w:val="24"/>
        </w:rPr>
        <w:t>ОШ» «О  рабочей программе учебного предмета, курса, дисциплины (модуля) в МБОУ «</w:t>
      </w:r>
      <w:r w:rsidRPr="00605CB4">
        <w:rPr>
          <w:szCs w:val="24"/>
          <w:lang w:val="tt-RU"/>
        </w:rPr>
        <w:t>Азалаковская О</w:t>
      </w:r>
      <w:r w:rsidRPr="00605CB4">
        <w:rPr>
          <w:szCs w:val="24"/>
        </w:rPr>
        <w:t xml:space="preserve">ОШ» </w:t>
      </w:r>
      <w:proofErr w:type="spellStart"/>
      <w:r w:rsidRPr="00605CB4">
        <w:rPr>
          <w:szCs w:val="24"/>
        </w:rPr>
        <w:t>Сармановского</w:t>
      </w:r>
      <w:proofErr w:type="spellEnd"/>
      <w:r w:rsidRPr="00605CB4">
        <w:rPr>
          <w:szCs w:val="24"/>
        </w:rPr>
        <w:t xml:space="preserve"> муниципального района РТ», рассмотренного на педагогическом совете от 2</w:t>
      </w:r>
      <w:r w:rsidR="00905D89">
        <w:rPr>
          <w:szCs w:val="24"/>
        </w:rPr>
        <w:t>6</w:t>
      </w:r>
      <w:r w:rsidRPr="00605CB4">
        <w:rPr>
          <w:szCs w:val="24"/>
        </w:rPr>
        <w:t>.08.</w:t>
      </w:r>
      <w:r w:rsidR="00905D89">
        <w:rPr>
          <w:szCs w:val="24"/>
        </w:rPr>
        <w:t>21</w:t>
      </w:r>
      <w:r w:rsidR="0047537F">
        <w:rPr>
          <w:szCs w:val="24"/>
          <w:lang w:val="tt-RU"/>
        </w:rPr>
        <w:t xml:space="preserve"> </w:t>
      </w:r>
      <w:r w:rsidRPr="00605CB4">
        <w:rPr>
          <w:szCs w:val="24"/>
        </w:rPr>
        <w:t>г</w:t>
      </w:r>
      <w:r>
        <w:rPr>
          <w:szCs w:val="24"/>
        </w:rPr>
        <w:t>., протокол № 1, утверждённого п</w:t>
      </w:r>
      <w:r w:rsidRPr="00605CB4">
        <w:rPr>
          <w:szCs w:val="24"/>
        </w:rPr>
        <w:t xml:space="preserve">риказом директора № </w:t>
      </w:r>
      <w:r w:rsidR="00E06B08">
        <w:rPr>
          <w:szCs w:val="24"/>
        </w:rPr>
        <w:t>6</w:t>
      </w:r>
      <w:r w:rsidR="00E06B08">
        <w:rPr>
          <w:szCs w:val="24"/>
          <w:lang w:val="tt-RU"/>
        </w:rPr>
        <w:t>1 па</w:t>
      </w:r>
      <w:r w:rsidRPr="00605CB4">
        <w:rPr>
          <w:szCs w:val="24"/>
        </w:rPr>
        <w:t xml:space="preserve"> от </w:t>
      </w:r>
      <w:r w:rsidR="00E06B08">
        <w:rPr>
          <w:szCs w:val="24"/>
          <w:lang w:val="tt-RU"/>
        </w:rPr>
        <w:t>17</w:t>
      </w:r>
      <w:r w:rsidRPr="00605CB4">
        <w:rPr>
          <w:szCs w:val="24"/>
        </w:rPr>
        <w:t>.0</w:t>
      </w:r>
      <w:r w:rsidRPr="00605CB4">
        <w:rPr>
          <w:szCs w:val="24"/>
          <w:lang w:val="tt-RU"/>
        </w:rPr>
        <w:t>8</w:t>
      </w:r>
      <w:r w:rsidRPr="00605CB4">
        <w:rPr>
          <w:szCs w:val="24"/>
        </w:rPr>
        <w:t>.</w:t>
      </w:r>
      <w:r w:rsidR="00E06B08">
        <w:rPr>
          <w:szCs w:val="24"/>
        </w:rPr>
        <w:t>2</w:t>
      </w:r>
      <w:r w:rsidR="00E06B08">
        <w:rPr>
          <w:szCs w:val="24"/>
          <w:lang w:val="tt-RU"/>
        </w:rPr>
        <w:t>2</w:t>
      </w:r>
      <w:r w:rsidRPr="00605CB4">
        <w:rPr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605CB4">
        <w:rPr>
          <w:szCs w:val="24"/>
          <w:lang w:val="tt-RU"/>
        </w:rPr>
        <w:t>2</w:t>
      </w:r>
      <w:r w:rsidRPr="00605CB4">
        <w:rPr>
          <w:szCs w:val="24"/>
        </w:rPr>
        <w:t xml:space="preserve"> данного положения.</w:t>
      </w:r>
      <w:proofErr w:type="gramEnd"/>
    </w:p>
    <w:p w:rsidR="006F6820" w:rsidRDefault="00FC7244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6F6820" w:rsidRPr="006F6820" w:rsidRDefault="006F6820" w:rsidP="0088506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213" w:type="dxa"/>
        <w:tblInd w:w="108" w:type="dxa"/>
        <w:tblLayout w:type="fixed"/>
        <w:tblLook w:val="04A0"/>
      </w:tblPr>
      <w:tblGrid>
        <w:gridCol w:w="1276"/>
        <w:gridCol w:w="5387"/>
        <w:gridCol w:w="4290"/>
        <w:gridCol w:w="3260"/>
      </w:tblGrid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6F6820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387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9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682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F682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5387" w:type="dxa"/>
            <w:vMerge w:val="restart"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2. Формирование отношения к книге как важнейшей культурной ценности.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 Формирование отношения к художественным произведениям как искусству слова.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 Осознание духовно-нравственных ценностей великой русской литературы и литературы народов многонациональной России.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 xml:space="preserve">5.Осознание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      </w:r>
            <w:proofErr w:type="gramStart"/>
            <w:r w:rsidRPr="00911819">
              <w:rPr>
                <w:rFonts w:ascii="Times New Roman" w:eastAsia="Times New Roman" w:hAnsi="Times New Roman"/>
                <w:color w:val="000000"/>
              </w:rPr>
              <w:t>обучения</w:t>
            </w:r>
            <w:proofErr w:type="gramEnd"/>
            <w:r w:rsidRPr="00911819">
              <w:rPr>
                <w:rFonts w:ascii="Times New Roman" w:eastAsia="Times New Roman" w:hAnsi="Times New Roman"/>
                <w:color w:val="000000"/>
              </w:rPr>
              <w:t xml:space="preserve"> по всем учебным предметам; формирование потребности в систематическом чтении.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29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2.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Активное использование речевых средств для решения познавательных и коммуникативных задач.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 xml:space="preserve">3. 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4.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5.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911819">
              <w:rPr>
                <w:rFonts w:ascii="Times New Roman" w:eastAsia="Times New Roman" w:hAnsi="Times New Roman"/>
                <w:color w:val="000000"/>
              </w:rPr>
              <w:t>межпредметными</w:t>
            </w:r>
            <w:proofErr w:type="spellEnd"/>
            <w:r w:rsidRPr="00911819">
              <w:rPr>
                <w:rFonts w:ascii="Times New Roman" w:eastAsia="Times New Roman" w:hAnsi="Times New Roman"/>
                <w:color w:val="000000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  <w:lang w:val="tt-RU"/>
              </w:rPr>
              <w:t>6.</w:t>
            </w:r>
            <w:r w:rsidRPr="00911819">
              <w:rPr>
                <w:rFonts w:ascii="Times New Roman" w:eastAsia="Times New Roman" w:hAnsi="Times New Roman"/>
                <w:color w:val="221E1F"/>
              </w:rPr>
              <w:t>Овладение способностью принимать и сохранять цели и задачи учебной деятельности, находить средства их осуществления.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7.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1.Формирование чувства гордости за свою Родину, российский народ и историю России.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2. Формирование уважительного отношения к иному мнению, истории и культуре других народов.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 Развитие мотивов учебной деятельности и личностного смысла учения.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 Развитие самостоятельности, личной ответственности за свои поступки на основе представлений о нравственных нормах общения.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5. Формирование эстетических чувств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  Наличие мотивации к творческому труду, формирование установки на безопасный, здоровый образ жизни.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  <w:lang w:val="tt-RU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«Литературная сказка»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E06B08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</w:tbl>
    <w:p w:rsidR="00885066" w:rsidRPr="00911819" w:rsidRDefault="00885066" w:rsidP="00FC7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229E7" w:rsidRDefault="00885066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6F6820" w:rsidRDefault="006F6820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317" w:type="dxa"/>
        <w:tblInd w:w="108" w:type="dxa"/>
        <w:tblLayout w:type="fixed"/>
        <w:tblLook w:val="04A0"/>
      </w:tblPr>
      <w:tblGrid>
        <w:gridCol w:w="2127"/>
        <w:gridCol w:w="11056"/>
        <w:gridCol w:w="1134"/>
      </w:tblGrid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F6820" w:rsidRPr="00911819" w:rsidRDefault="006F6820" w:rsidP="00911819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Кол</w:t>
            </w:r>
            <w:proofErr w:type="gramStart"/>
            <w:r w:rsidR="00911819" w:rsidRPr="0091181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Книги, прочитанные летом. Книги Древней Руси. Первопечатник Иван Фёдоров. Мы идём в музей книги</w:t>
            </w:r>
            <w:r w:rsidRPr="0091181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народа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Носов. Огурцы.  М. Зощенко. Не надо врать.</w:t>
            </w:r>
          </w:p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рассказа.  Л. Каминский.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Сочинение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Каминский. Сочинение. Пишем отзыв. М. Зощенко. Через тридцать лет. Мы идём в библиотеку. Весёлые рассказы писателей. Н. Носов. Трудная задача. В. Драгунский. «Где это видано, где это слыхано…».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 Обобщающий урок по разделу: «Жизнь дана на добрые дела».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 Особенности построения сказки. «Иван – царевич и Серый Волк». Подготовка к пересказу. Анализ картины В.Васнецова «Иван – царевич и Серый Волк». «Летучий корабль». Русская народная сказка. Особенности построения сказки. «Летучий корабль». Герои волшебной сказки. Характеристики героя. Мы идём в библиотеку. Русские и зарубежные сказки.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 «Белая уточка». Русская народная сказка. «По щучьему велению».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Русские сказки. Обобщающий урок по теме: «Волшебные сказки».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Текст «Барсук» из справочника. В. Берестов. «Кошкин щенок».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«Вредный кот». В. Бианки. «Приключения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 Муравьиное царство О.Полонский.  Мы идём в библиотеку. Стихи и рассказы о природе. Д. Мамин - Сибиряк. «Серая Шейка». Н. Носов. «Карасик». М. Горький.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Маленькие и большие секреты страны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10A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D10A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 Контрольная работа по разделу «Люби все живое».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 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Картины русской природы. И. Шишкин. Зимой в лесу. Н. Некрасов. Славная осень.  М. Пришвин. «Осинкам холодно». Ф. Тютчев. «Листья». А. Фет. «Осень».    И. Бунин. «Первый снег». Мы идём в библиотеку. Природа в произведениях русских писателей, поэтов, художников. К. Бальмонт. Снежинка. К. Паустовский. «В саду уже поселилась осень…». Готовимся к празднику. Создание собственного поздравления. Маленькие и большие секреты 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Выставка книг. Произведения русских писателей. В. Берестов. Александр Сергеевич Пушкин. А.С. Пушкин. «Зимнее утро». А.С. Пушкин. «Зимний вечер». Опрятней модного паркета…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…», 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 Выставка книг. Сказки А.С. Пушкина. Анализ произведения А.С. Пушкина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…».  И.Я.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Библин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Художник – иллюстратор сказок А.С. Пушкина. Понятийный аппарат басни: наставление, иносказание, нравоучительный комический рассказ. Викторина «Знаешь ли ты басни И.А. Крылова?». И.А. Крылов. Слон и Моська. И. А. Крылов. Чиж и голубь. Обобщающая работа по теме: «Басни И.А Крылова». Л.Н. 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Толстой. Лев и собачка. Мы идём в библиотеку. Произведения великих русских писателей и поэтов. Лебеди. Акула. И.А. Крылов. Квартет.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 Создание текста-рассуждения.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«Литературная сказка»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Даль. Девочка Снегурочка. В. Одоевский. Мороз Иванович. Особенности построения волшебной сказки. Д. Н. Мамин – Сибиряк. Сказка про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Винни-Пух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Р.Киплинг. Братья 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Дж.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Мы идём в библиотеку.  Самостоятельное чтение. Семейное чтение. Наш театр. Литературные сказки русских писателей и поэтов.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C97142" w:rsidRPr="00911819" w:rsidTr="00911819">
        <w:tc>
          <w:tcPr>
            <w:tcW w:w="2127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Пишем рассказ «В родном краю». Б.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И. Соколов – Микитов. Март в лесу. А. Майков. Весна. С. Есенин «Сыплет черёмуха…». Анализ картин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Весна. С добрым утром.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Савнительный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произведений живописи А. Васнецова. После дождя, И. Шишкина. Дождь в дубовом лесу. М. Пришвин. Золотой луг. Мы идём в библиотеку. Стихи и рассказы о природе. Г. Юдин. Поэты. Я. Аким. Как я написал первое стихотворение. Итоговая контрольная работа по теме: «Сравнение произведения живописи и стихотворения. </w:t>
            </w:r>
          </w:p>
        </w:tc>
        <w:tc>
          <w:tcPr>
            <w:tcW w:w="1134" w:type="dxa"/>
          </w:tcPr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</w:tbl>
    <w:p w:rsidR="00BD53F5" w:rsidRPr="00706E41" w:rsidRDefault="00BD53F5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15603" w:rsidRPr="00D15603" w:rsidRDefault="00D15603" w:rsidP="00D156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Hlk83915443"/>
      <w:bookmarkStart w:id="1" w:name="_Hlk83915246"/>
      <w:r w:rsidRPr="00D15603"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866"/>
        <w:gridCol w:w="9317"/>
        <w:gridCol w:w="1276"/>
      </w:tblGrid>
      <w:tr w:rsidR="00D15603" w:rsidRPr="00D15603" w:rsidTr="00E06B08">
        <w:trPr>
          <w:trHeight w:val="551"/>
        </w:trPr>
        <w:tc>
          <w:tcPr>
            <w:tcW w:w="567" w:type="dxa"/>
          </w:tcPr>
          <w:bookmarkEnd w:id="0"/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воспитательной программы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15603" w:rsidRPr="00D15603" w:rsidTr="00E06B08">
        <w:trPr>
          <w:trHeight w:val="551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Интеллектуальные интернет – конкурсы  («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, 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D15603" w:rsidRPr="00D15603" w:rsidTr="00E06B08">
        <w:trPr>
          <w:trHeight w:val="554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Предметная олимпиада.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D15603" w:rsidRPr="00D15603" w:rsidTr="00E06B08">
        <w:trPr>
          <w:trHeight w:val="551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Интеллектуальные интернет – конкурсы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(«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, 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D15603" w:rsidRPr="00D15603" w:rsidTr="00E06B08">
        <w:trPr>
          <w:trHeight w:val="828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Всероссийский урок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безопасности школьников в сети Интернет.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  10 часов</w:t>
            </w:r>
          </w:p>
        </w:tc>
      </w:tr>
      <w:tr w:rsidR="00D15603" w:rsidRPr="00D15603" w:rsidTr="00E06B08">
        <w:trPr>
          <w:trHeight w:val="551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Уроки здоровья и пропаганды ЗОЖ. Урок творчества «За страницами учебников»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D15603" w:rsidRPr="00D15603" w:rsidTr="00E06B08">
        <w:trPr>
          <w:trHeight w:val="551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Проектный урок . Интеллектуальные интернет – конкурсы («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, «</w:t>
            </w:r>
            <w:proofErr w:type="spellStart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12 часов</w:t>
            </w:r>
          </w:p>
        </w:tc>
      </w:tr>
      <w:tr w:rsidR="00D15603" w:rsidRPr="00D15603" w:rsidTr="00E06B08">
        <w:trPr>
          <w:trHeight w:val="389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«Литературная сказка»  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Библиографический урок. Всероссийская неделя детской и  юношеской книги.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D15603" w:rsidRPr="00D15603" w:rsidTr="00E06B08">
        <w:trPr>
          <w:trHeight w:val="524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Урок  Мужества «День Защитника Отечества».  Конкурс чтецов  «Весенняя капель»</w:t>
            </w:r>
          </w:p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День Героев Отечества. Урок Мужества</w:t>
            </w: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D15603" w:rsidRPr="00D15603" w:rsidTr="00E06B08">
        <w:trPr>
          <w:trHeight w:val="275"/>
        </w:trPr>
        <w:tc>
          <w:tcPr>
            <w:tcW w:w="56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317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5603" w:rsidRPr="00D15603" w:rsidRDefault="00D15603" w:rsidP="00D1560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5603">
              <w:rPr>
                <w:rFonts w:ascii="Times New Roman" w:eastAsia="Times New Roman" w:hAnsi="Times New Roman"/>
                <w:b/>
                <w:sz w:val="24"/>
                <w:szCs w:val="24"/>
              </w:rPr>
              <w:t>68 час</w:t>
            </w:r>
          </w:p>
        </w:tc>
      </w:tr>
      <w:bookmarkEnd w:id="1"/>
    </w:tbl>
    <w:p w:rsidR="00FF4407" w:rsidRPr="00706E41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FF4407" w:rsidRPr="00706E41" w:rsidSect="0047537F">
          <w:pgSz w:w="16838" w:h="11906" w:orient="landscape"/>
          <w:pgMar w:top="426" w:right="1245" w:bottom="709" w:left="1134" w:header="709" w:footer="709" w:gutter="0"/>
          <w:cols w:space="720"/>
          <w:docGrid w:linePitch="299"/>
        </w:sectPr>
      </w:pPr>
    </w:p>
    <w:p w:rsidR="008E1AA7" w:rsidRPr="005C3FCA" w:rsidRDefault="006229E7" w:rsidP="001B68D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C3FCA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</w:t>
      </w:r>
      <w:r w:rsidR="001D3D71">
        <w:rPr>
          <w:rFonts w:ascii="Times New Roman" w:hAnsi="Times New Roman"/>
          <w:b/>
          <w:sz w:val="24"/>
          <w:szCs w:val="24"/>
          <w:u w:val="single"/>
        </w:rPr>
        <w:t xml:space="preserve"> – тематическое планирование </w:t>
      </w:r>
    </w:p>
    <w:tbl>
      <w:tblPr>
        <w:tblStyle w:val="a5"/>
        <w:tblW w:w="15735" w:type="dxa"/>
        <w:tblInd w:w="-34" w:type="dxa"/>
        <w:tblLayout w:type="fixed"/>
        <w:tblLook w:val="04A0"/>
      </w:tblPr>
      <w:tblGrid>
        <w:gridCol w:w="568"/>
        <w:gridCol w:w="3827"/>
        <w:gridCol w:w="9355"/>
        <w:gridCol w:w="851"/>
        <w:gridCol w:w="1134"/>
      </w:tblGrid>
      <w:tr w:rsidR="00D9466F" w:rsidRPr="00706E41" w:rsidTr="0047537F">
        <w:tc>
          <w:tcPr>
            <w:tcW w:w="568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827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355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706E4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D9466F" w:rsidRPr="00706E41" w:rsidRDefault="00911819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Дата </w:t>
            </w:r>
            <w:r w:rsidR="00D9466F"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проведения</w:t>
            </w:r>
          </w:p>
        </w:tc>
      </w:tr>
      <w:tr w:rsidR="00D9466F" w:rsidRPr="00706E41" w:rsidTr="0047537F">
        <w:tc>
          <w:tcPr>
            <w:tcW w:w="568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34" w:type="dxa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«Книги – мои друзья»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Книги, прочитанные летом. Книги Древней Руси. </w:t>
            </w:r>
          </w:p>
        </w:tc>
        <w:tc>
          <w:tcPr>
            <w:tcW w:w="9355" w:type="dxa"/>
            <w:vMerge w:val="restart"/>
          </w:tcPr>
          <w:p w:rsidR="005C4CC5" w:rsidRPr="00B51CF0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названием раздела «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Книги—мои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друзья».  Выполнение заданий в «Творческой тетради». Чтение и обсуждение пословиц, поговорок, загадок о книге.  Знакомство с темой урока. Рассматривание памятника Ивану Фёдорову.  Работа в «Творческой тетради». Антиципация содержания по опорным словам головоломки. Подготовка к реализации проекта «Мы идём в музей книги».  Отбор материала для создания экскурсии. Проведение экскурсии по музею. Презентация экскурсии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3-5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тр6-11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Первопечатник Иван Фёдоров.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музей книги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5D55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Жизнь дана на добрые дела.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народа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Носов. «Огурцы».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раздела учебника «Жизнь дана на добрые дела». Чтение опорных слов. Работа в паре: обсуждение системы ценностей, подбор эпитетов, синонимов, ассоциативных рядов слов (поступок—благородный поступок, красивый поступок, гадкий поступок; честность—правдивость—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ве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рность слову; благородство, красота).  Чтение и анализ стихотворения Т.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«Добрый друг», работа по вопросам «Творческой тетради». Диалог Ани и Вани (учебник). Знакомство с выставкой книг. Работа с выставкой книг. Почему эти книги представлены в разделе «Жизнь дана на добрые дела»?  Работа по вопросам и заданиям учебника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,2. Знакомство с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Напутнымсловом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  В. Даля («Творческая тетрадь»). Ответы на вопросы и выполнение заданийучебника3,4. Знакомство с книгой В. Даля  «Пословицы и поговорки русского народа».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12-19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«Не надо врать»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нализ рассказа.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рассказом М. Зощенко «Не надо врать». Ответы на вопросы и выполнение заданий учебника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 20-25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Л. Каминского «Сочинение». Ответы на вопросы и выполнение заданий учебника.  Написание отзыва на книгу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 26-28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«Сочинение». Пишем отзыв.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Творческая работа.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стр 29</w:t>
            </w:r>
          </w:p>
          <w:p w:rsidR="005C4CC5" w:rsidRPr="00706E41" w:rsidRDefault="005C4CC5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«Через тридцать лет».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рассказом М. Зощенко «Через тридцать лет». Ответы на вопросы и выполнение заданий учебника.  Работа с выставкой книг «Рассказы М. Зощенко». Написание отзыва на книгу.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30-33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34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«Трудная задача».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Н. Носов «Трудная задача».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35-39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</w:t>
            </w:r>
            <w:r w:rsidR="00573D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В. Драгунский. «Где это видано, где это слыхано…».</w:t>
            </w:r>
          </w:p>
        </w:tc>
        <w:tc>
          <w:tcPr>
            <w:tcW w:w="9355" w:type="dxa"/>
          </w:tcPr>
          <w:p w:rsidR="005C4CC5" w:rsidRPr="00CB1B9D" w:rsidRDefault="005C4CC5" w:rsidP="005C4CC5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«Наш театр». В. Драгунский. «Где это видано, где это слыхано...». Подготовка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кинсценированию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Работа в «Творческой тетради».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Инсценирование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</w:t>
            </w:r>
            <w:proofErr w:type="spellStart"/>
            <w:proofErr w:type="gram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40-45</w:t>
            </w:r>
          </w:p>
        </w:tc>
        <w:tc>
          <w:tcPr>
            <w:tcW w:w="851" w:type="dxa"/>
          </w:tcPr>
          <w:p w:rsidR="005C4CC5" w:rsidRPr="002240D0" w:rsidRDefault="002240D0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5C4CC5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</w:t>
            </w:r>
            <w:r w:rsid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секреты </w:t>
            </w:r>
            <w:proofErr w:type="spellStart"/>
            <w:r w:rsidR="00911819">
              <w:rPr>
                <w:rFonts w:ascii="Times New Roman" w:eastAsia="Times New Roman" w:hAnsi="Times New Roman"/>
                <w:sz w:val="24"/>
                <w:szCs w:val="24"/>
              </w:rPr>
              <w:t>страны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  <w:p w:rsidR="0047537F" w:rsidRPr="00706E41" w:rsidRDefault="0047537F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Юмористические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рассказы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46-47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27" w:type="dxa"/>
          </w:tcPr>
          <w:p w:rsidR="005C4CC5" w:rsidRPr="0091111F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разделу: </w:t>
            </w:r>
            <w:r w:rsidRPr="00215365">
              <w:rPr>
                <w:rFonts w:ascii="Times New Roman" w:eastAsia="Times New Roman" w:hAnsi="Times New Roman"/>
                <w:b/>
                <w:sz w:val="24"/>
                <w:szCs w:val="24"/>
              </w:rPr>
              <w:t>«Жизнь дана на добрые дела»</w:t>
            </w:r>
            <w:proofErr w:type="gramStart"/>
            <w:r w:rsidRPr="0021536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15365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gramEnd"/>
            <w:r w:rsidRPr="00215365">
              <w:rPr>
                <w:rFonts w:ascii="Times New Roman" w:hAnsi="Times New Roman"/>
                <w:b/>
                <w:sz w:val="24"/>
                <w:szCs w:val="24"/>
              </w:rPr>
              <w:t>ест.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и выполнение заданий учебника.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«Волшебная сказка»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Работа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с.48—49 учебника.  Народные сказки. Работа с выставкой книг. Работа в «Творческой тетради». Классификация сказок. Знакомство с особенностями волшебной сказки. Диалог Ани и Вани.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48-61 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«Иван – царевич и Серый Волк». Подготовка к пересказу.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«Иван-царевич и Серый Волк». Особенности построения сказки.  Герои волшебной сказки. Характеристика  героя. Анализ картины  В. Васнецова «Иван-царевич и Серый Волк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 51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картины В.Васнецова «Иван – царевич на Сером Волке».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5C4CC5" w:rsidRPr="00706E41" w:rsidRDefault="005C4CC5" w:rsidP="003F7F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Русская народная сказка. Особенности построения сказки.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«Летучий корабль». Особенности построения сказки.  Герои волшебной сказки. Характеристика героя. Выставка книг. Русские народные сказки. Отзыв на книгу.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сказки.  Герои волшебной сказки. Характеристика героя. Выставка книг. Русские народные сказки. Отзыв на книгу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62-72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Герои волшебной сказки. Характеристики героя.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Составлять план пересказа, делить текст на части, подробно пересказывать текст на основе плана.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72-73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Русские и зарубежные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74-75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573D4F">
              <w:rPr>
                <w:rFonts w:ascii="Times New Roman" w:hAnsi="Times New Roman"/>
                <w:sz w:val="24"/>
                <w:szCs w:val="24"/>
              </w:rPr>
              <w:t>.1</w:t>
            </w:r>
            <w:r w:rsidR="00905D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 «Белая уточка». Русская народная сказка.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героев сказки. Обсуждать в паре, в группе, кто из героев нравится и почему.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76-85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«По щучьему велению».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86-93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5C4CC5" w:rsidRPr="00CB1B9D" w:rsidRDefault="005C4CC5" w:rsidP="005C4CC5">
            <w:pPr>
              <w:rPr>
                <w:rFonts w:ascii="Times New Roman" w:eastAsia="Times New Roman" w:hAnsi="Times New Roman"/>
                <w:lang w:val="tt-RU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. Русские сказки. Обобщающий урок по теме: «Волшебная сказка»</w:t>
            </w:r>
            <w:proofErr w:type="gramStart"/>
            <w:r w:rsidRPr="00CB1B9D">
              <w:rPr>
                <w:rFonts w:ascii="Times New Roman" w:eastAsia="Times New Roman" w:hAnsi="Times New Roman"/>
              </w:rPr>
              <w:t>.</w:t>
            </w:r>
            <w:r w:rsidRPr="00CB1B9D">
              <w:rPr>
                <w:rFonts w:ascii="Times New Roman" w:hAnsi="Times New Roman"/>
                <w:b/>
                <w:lang w:val="tt-RU"/>
              </w:rPr>
              <w:t>Ч</w:t>
            </w:r>
            <w:proofErr w:type="gramEnd"/>
            <w:r w:rsidRPr="00CB1B9D">
              <w:rPr>
                <w:rFonts w:ascii="Times New Roman" w:hAnsi="Times New Roman"/>
                <w:b/>
                <w:lang w:val="tt-RU"/>
              </w:rPr>
              <w:t>тение на минуту.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». Проверять себя и самостоятельно оценивать свои достижения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94-95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«Люби всё живое» 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«Барсучий нос». Текст «Барсук» из справочника.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Работа с выставкой книг. Энциклопедии и справочная литература.  Представление книги. Написание отзыва.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96-102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«Кошкин щенок».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«Кошкин щенок». Особенности художественного текста. Подготовка к выразительному чтению.  Работа в «Творческой тетради».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103-106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5C4CC5" w:rsidRPr="0047537F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Обсуждать в паре, в группе поступки героев. Определять свою позицию по отношению к героям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107-114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905D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О.Полонский «Муравьиное царство»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Сравнение художественного и научно-познавательного текста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407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115-117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Сборники стихотворений и рассказов о природе.  Периодическая печать.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118-119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Мамин - Сибиряк. «Серая Шейка».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120-127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«Карасик».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128-134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Горький.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«Наш театр». М.Горький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Работа в «Творческой тетради».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135-138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5C4CC5" w:rsidRPr="003F7FE9" w:rsidRDefault="003F7FE9" w:rsidP="003F7FE9">
            <w:pPr>
              <w:pStyle w:val="2"/>
              <w:shd w:val="clear" w:color="auto" w:fill="FFFFFF"/>
              <w:jc w:val="left"/>
              <w:outlineLvl w:val="1"/>
              <w:rPr>
                <w:b/>
                <w:color w:val="000000"/>
                <w:sz w:val="20"/>
              </w:rPr>
            </w:pPr>
            <w:r w:rsidRPr="00706E41">
              <w:rPr>
                <w:sz w:val="24"/>
                <w:szCs w:val="24"/>
              </w:rPr>
              <w:t xml:space="preserve">Контрольная работа по разделу </w:t>
            </w:r>
            <w:r w:rsidRPr="00215365">
              <w:rPr>
                <w:b/>
                <w:sz w:val="24"/>
                <w:szCs w:val="24"/>
              </w:rPr>
              <w:t>«Люби все живое»</w:t>
            </w:r>
            <w:proofErr w:type="gramStart"/>
            <w:r w:rsidRPr="00215365">
              <w:rPr>
                <w:b/>
                <w:sz w:val="24"/>
                <w:szCs w:val="24"/>
              </w:rPr>
              <w:t>.</w:t>
            </w:r>
            <w:r w:rsidRPr="00215365">
              <w:rPr>
                <w:b/>
                <w:sz w:val="24"/>
                <w:szCs w:val="24"/>
                <w:lang w:val="tt-RU"/>
              </w:rPr>
              <w:t>Т</w:t>
            </w:r>
            <w:proofErr w:type="gramEnd"/>
            <w:r w:rsidRPr="00215365">
              <w:rPr>
                <w:b/>
                <w:sz w:val="24"/>
                <w:szCs w:val="24"/>
                <w:lang w:val="tt-RU"/>
              </w:rPr>
              <w:t>ест.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Деление рассказа на смысловые части,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каждой части.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139-141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5C4CC5" w:rsidRPr="00706E41" w:rsidRDefault="003F7FE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</w:t>
            </w:r>
            <w:r w:rsidR="00D660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ины русской природы» 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Картины русской природы. И. Шишкин. «Зима в лесу».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Конкурс на лучшего чтеца произведений о природе.  И. Шишкин «Зима в лесу». Анализ картины. Работа в «Творческой тетради»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142-143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Н. Некрасов. «Славная осень». 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темой урока. Подбор слов-ассоциаций по теме урока. Создание устного текста «Славная осень». Знакомство с произведением Н. Некрасова «Славная осень!..». Анализ произведения.  Осень в парке.  Фотография. Анализ произведения. Создание альбома «Славная осень»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тр.144-145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9355" w:type="dxa"/>
          </w:tcPr>
          <w:p w:rsidR="005C4CC5" w:rsidRPr="0047537F" w:rsidRDefault="005C4CC5" w:rsidP="005C4CC5">
            <w:pPr>
              <w:contextualSpacing/>
              <w:rPr>
                <w:rFonts w:ascii="Times New Roman" w:eastAsia="Times New Roman" w:hAnsi="Times New Roman"/>
              </w:rPr>
            </w:pPr>
            <w:r w:rsidRPr="0047537F">
              <w:rPr>
                <w:rFonts w:ascii="Times New Roman" w:eastAsia="Times New Roman" w:hAnsi="Times New Roman"/>
              </w:rPr>
              <w:t>Знакомство с произведением М. Пришвина «Осинкам холодно...». Ответы на вопросы и выполнение заданий учебника.  Знакомство с произведением Ф. Тютчева «Листья». Сравнение произведений.</w:t>
            </w:r>
            <w:r w:rsidR="0047537F" w:rsidRPr="0047537F">
              <w:rPr>
                <w:rFonts w:ascii="Times New Roman" w:eastAsia="Times New Roman" w:hAnsi="Times New Roman"/>
              </w:rPr>
              <w:t xml:space="preserve"> </w:t>
            </w:r>
            <w:r w:rsidRPr="0047537F">
              <w:rPr>
                <w:rFonts w:ascii="Times New Roman" w:eastAsia="Times New Roman" w:hAnsi="Times New Roman"/>
              </w:rPr>
              <w:t xml:space="preserve">Листья. Анализ фотографии. Создание текста к фотографии. </w:t>
            </w:r>
            <w:proofErr w:type="spellStart"/>
            <w:proofErr w:type="gramStart"/>
            <w:r w:rsidRPr="0047537F"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 w:rsidRPr="0047537F">
              <w:rPr>
                <w:rFonts w:ascii="Times New Roman" w:eastAsia="Times New Roman" w:hAnsi="Times New Roman"/>
              </w:rPr>
              <w:t xml:space="preserve"> 146-147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произведениями А.Фета,  И.Бунина. Сравнение произведений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тр.148-149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поэтов, художников.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Стихотворения русских поэтов о природе.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 К. Бальмонт «Снежинки».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150-151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Бальмонт. «Снежинка».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стр.151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Паустовский. «В саду уже поселилась осень…».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152-15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827" w:type="dxa"/>
          </w:tcPr>
          <w:p w:rsidR="005C4CC5" w:rsidRPr="00215365" w:rsidRDefault="005C4CC5" w:rsidP="002153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Готовимся к празднику. Создание собственного поздравления. Маленькие и большие секреты 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собственного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поздравительного открытку.  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». Картины русской природы. Ответы на вопросы и выполнение заданий учебника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тр.154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827" w:type="dxa"/>
          </w:tcPr>
          <w:p w:rsidR="005C4CC5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«Великие русские писатели</w:t>
            </w:r>
            <w:proofErr w:type="gramStart"/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»-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писателей. В. Берестов. Александр Сергеевич Пушкин.</w:t>
            </w:r>
          </w:p>
          <w:p w:rsidR="0047537F" w:rsidRPr="003F7FE9" w:rsidRDefault="0047537F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писателей. Знакомство с т</w:t>
            </w:r>
            <w:r w:rsidR="0047537F">
              <w:rPr>
                <w:rFonts w:ascii="Times New Roman" w:eastAsia="Times New Roman" w:hAnsi="Times New Roman"/>
                <w:sz w:val="24"/>
                <w:szCs w:val="24"/>
              </w:rPr>
              <w:t xml:space="preserve">емой урока. Диалог Ани и Вани.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статьи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«Александр Сергеевич Пушкин». 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«Зимнее утро».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стихотворения «Зимнее утро».  Анализ произведения. Сравнение стихотворения и произведения живописи И. Грабаря «Зимнее утро». Чтение стихотворения «Зимний вечер». Анализ произведения. Сравнение стихотворения с произведением живописи.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4-7 стр.8-11</w:t>
            </w:r>
          </w:p>
        </w:tc>
        <w:tc>
          <w:tcPr>
            <w:tcW w:w="851" w:type="dxa"/>
          </w:tcPr>
          <w:p w:rsidR="005C4CC5" w:rsidRPr="00E832A3" w:rsidRDefault="002240D0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827" w:type="dxa"/>
          </w:tcPr>
          <w:p w:rsidR="005C4CC5" w:rsidRPr="00706E41" w:rsidRDefault="005C4CC5" w:rsidP="000D6DA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«Зимний вечер». Опрятней модного паркета…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5C4CC5" w:rsidRDefault="005C4CC5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660E4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Ю. Клевера «Закат солнца зимой», «Зимний пейзаж с избушкой». Чтение стихотворения «Опрятней модного паркета...». Анализ стихотворения.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12-</w:t>
            </w:r>
          </w:p>
        </w:tc>
        <w:tc>
          <w:tcPr>
            <w:tcW w:w="851" w:type="dxa"/>
          </w:tcPr>
          <w:p w:rsidR="005C4CC5" w:rsidRPr="005C4CC5" w:rsidRDefault="002240D0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D660E4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</w:t>
            </w:r>
            <w:r w:rsidR="000D6DA8"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proofErr w:type="spellEnd"/>
            <w:r w:rsidR="000D6DA8">
              <w:rPr>
                <w:rFonts w:ascii="Times New Roman" w:eastAsia="Times New Roman" w:hAnsi="Times New Roman"/>
                <w:sz w:val="24"/>
                <w:szCs w:val="24"/>
              </w:rPr>
              <w:t>…» Выставка книг. Сказки А.С.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Пушкина.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стр.41</w:t>
            </w:r>
          </w:p>
        </w:tc>
        <w:tc>
          <w:tcPr>
            <w:tcW w:w="851" w:type="dxa"/>
          </w:tcPr>
          <w:p w:rsidR="005C4CC5" w:rsidRPr="005C4CC5" w:rsidRDefault="002240D0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D660E4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стр.41-42</w:t>
            </w:r>
          </w:p>
        </w:tc>
        <w:tc>
          <w:tcPr>
            <w:tcW w:w="851" w:type="dxa"/>
          </w:tcPr>
          <w:p w:rsidR="005C4CC5" w:rsidRPr="00E832A3" w:rsidRDefault="00F94772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стр.43</w:t>
            </w:r>
          </w:p>
        </w:tc>
        <w:tc>
          <w:tcPr>
            <w:tcW w:w="851" w:type="dxa"/>
          </w:tcPr>
          <w:p w:rsidR="005C4CC5" w:rsidRPr="00E832A3" w:rsidRDefault="00F94772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0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.0</w:t>
            </w:r>
            <w:r w:rsidR="00D660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44-</w:t>
            </w:r>
          </w:p>
        </w:tc>
        <w:tc>
          <w:tcPr>
            <w:tcW w:w="851" w:type="dxa"/>
          </w:tcPr>
          <w:p w:rsidR="005C4CC5" w:rsidRPr="00E832A3" w:rsidRDefault="002240D0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 Обобщающая работа по теме: «Басни И.А Крылова».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Антиципация темы урока. Знакомство с выставкой книг. Классификация книг. Чтение статьи Л. Воронковой. Подготовка к краткому пересказу. Краткий пересказ. Анализ рассказа «Лев и собачка». Работа по вопросам учебника. Подготовка к пересказу. Пересказ. Анализ рассказа «Лебеди». Работа по вопросам учебника. Составление плана рассказа. Анализ рассказа «Акула». Работа по вопросам. Обобщающая работа по произведениям Л. Толстого.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стр.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49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50-58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59-62</w:t>
            </w:r>
          </w:p>
        </w:tc>
        <w:tc>
          <w:tcPr>
            <w:tcW w:w="851" w:type="dxa"/>
          </w:tcPr>
          <w:p w:rsidR="005C4CC5" w:rsidRPr="00E832A3" w:rsidRDefault="002240D0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 Лебеди. Акула.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5C4CC5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451C7E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827" w:type="dxa"/>
          </w:tcPr>
          <w:p w:rsidR="005C4CC5" w:rsidRPr="00215365" w:rsidRDefault="005C4CC5" w:rsidP="00215365"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И.А. Крылов. Квартет.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</w:t>
            </w:r>
            <w:r w:rsidR="00215365">
              <w:rPr>
                <w:rFonts w:ascii="Times New Roman" w:eastAsia="Times New Roman" w:hAnsi="Times New Roman"/>
                <w:sz w:val="24"/>
                <w:szCs w:val="24"/>
              </w:rPr>
              <w:t>ии</w:t>
            </w:r>
            <w:proofErr w:type="spellEnd"/>
            <w:r w:rsidR="00215365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3F7FE9" w:rsidRPr="00706E41">
              <w:rPr>
                <w:rFonts w:ascii="Times New Roman" w:eastAsia="Times New Roman" w:hAnsi="Times New Roman"/>
                <w:sz w:val="24"/>
                <w:szCs w:val="24"/>
              </w:rPr>
              <w:t>Создание текста-рассуждения.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Работа с выставкой книг. Классификация книг. Создание текста «Зачем нужно читать произведения великих русских писателей и поэтов».  Выполнение вопросов и заданий учебника. Анализ произведения 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Барто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«Квартет». Создание текста-рассуждения «Что означает слово «согласие».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63-67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«Литературная сказка» 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68-75стр 76-85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.0</w:t>
            </w:r>
            <w:r w:rsidR="00D660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827" w:type="dxa"/>
          </w:tcPr>
          <w:p w:rsidR="005C4CC5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Сказка про Воробья</w:t>
            </w:r>
            <w:proofErr w:type="gramEnd"/>
            <w:r w:rsidR="001427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  <w:p w:rsidR="0047537F" w:rsidRPr="000D6DA8" w:rsidRDefault="0047537F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«Не делай другому того, чего себе   не пожелаешь...». Из сборника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сказки».  Чтение и анализ «Сказки про Вор</w:t>
            </w:r>
            <w:r w:rsidRPr="00706E41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бья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86-95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Винни-Пух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Р.Киплинг. Братья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по группам.  Обобщающая работа. Сравнение литературной и народной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96-110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rPr>
          <w:trHeight w:val="66"/>
        </w:trPr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Волшебный барабан.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сказки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Дж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«Волшебный барабан».  Работа в «Творческой тетради». Создание своего окончания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111-116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 Самостоятельное чтение. Т.Собакин «Лунная сказка»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Литературныесказки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русских писателей и поэтов.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117- 120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rPr>
          <w:trHeight w:val="299"/>
        </w:trPr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Семейное чтение. Ю.Коваль «Сказка о серебряном соколе» Наш театр. С.Михалков «Упрямый козленок»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стр.120-134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CC5" w:rsidRPr="003F7FE9" w:rsidRDefault="005C4CC5" w:rsidP="003F7FE9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3F7FE9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стр.135-137</w:t>
            </w:r>
          </w:p>
        </w:tc>
        <w:tc>
          <w:tcPr>
            <w:tcW w:w="851" w:type="dxa"/>
          </w:tcPr>
          <w:p w:rsidR="005C4CC5" w:rsidRPr="00E832A3" w:rsidRDefault="005C4CC5" w:rsidP="00042123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451C7E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родной природы».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Пишем рассказ «В родном краю».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Выявлять особенности текста-описания.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Находить слова и словосочетания, которые помогают услышать звук.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138-142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С. Есенин «Сыплет черёмуха…». Анализ картин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«Последний снег» В. Борисова –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«Весна». С.Есенин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 добрым утром»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стихотворения С. Есенина «С добрым утром». Подготовка к выразительному чтению. Выразительное чтение.  Знакомство со сборником стихов С. Есенина.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143-144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Сравнительный анализ произведений живописи А. Васнецова. «После дождя»,  И. Шишкина. «Дождь в дубовом лесу»,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О.Высотская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«Одуванчик», З.Александрова «Одуванчик»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Чтение и анализ стихотворения Ф. Тютчева «Весенняя гроза». Подготовка к выразительному чтению. Выразительное чтение.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Сравнительный анализ произведений живописи А. Васнецова «После дождя», И. Шишкина «Дождь в дубовом лесу».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145-147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827" w:type="dxa"/>
          </w:tcPr>
          <w:p w:rsidR="005C4CC5" w:rsidRPr="00CB1B9D" w:rsidRDefault="005C4CC5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>М. Пришвин. «Золотой луг», А.Толстой «Колокольчики мои…», С.Чёрный «Летом», Ф.Тютчев «В небе тают облака…»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стр.148-152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Стихи и рассказы о природе.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«Самостоятельное чтение». Чтение и анализ.</w:t>
            </w:r>
          </w:p>
          <w:p w:rsidR="005C4CC5" w:rsidRPr="00CC6E4A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Г. Юдин «Поэты». Я. Аким «Как я написал первое стихотворение»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тр.153</w:t>
            </w:r>
          </w:p>
        </w:tc>
        <w:tc>
          <w:tcPr>
            <w:tcW w:w="851" w:type="dxa"/>
          </w:tcPr>
          <w:p w:rsidR="005C4CC5" w:rsidRPr="00E832A3" w:rsidRDefault="005C4CC5" w:rsidP="00451C7E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451C7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Г. Юдин. «Поэты». Я. Аким. «Как я написал первое стихотворение».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Находить слова, которые помогают увидеть образы. Находить средства художественной выразительности в художественном тексте. Стр.154-155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rPr>
          <w:trHeight w:val="828"/>
        </w:trPr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3827" w:type="dxa"/>
          </w:tcPr>
          <w:p w:rsidR="005C4CC5" w:rsidRPr="003F7FE9" w:rsidRDefault="003F7FE9" w:rsidP="003F7FE9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F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 по разделу: «Великие русские писатели»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Обобщающий урок. Праздник читательских удовольствий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5D55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</w:t>
            </w:r>
            <w:proofErr w:type="gramEnd"/>
            <w:r w:rsidRPr="005D55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тение на минуту.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курса литературного чтения. Отбор понравившихся произведений.  Презентация понравившихся произведений. Задание на лето.</w:t>
            </w:r>
          </w:p>
        </w:tc>
        <w:tc>
          <w:tcPr>
            <w:tcW w:w="851" w:type="dxa"/>
          </w:tcPr>
          <w:p w:rsidR="005C4CC5" w:rsidRPr="00E832A3" w:rsidRDefault="00451C7E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D660E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823A0" w:rsidRDefault="000823A0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  <w:r w:rsidRPr="00706E41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</w:t>
      </w:r>
    </w:p>
    <w:p w:rsidR="000D6DA8" w:rsidRP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823A0" w:rsidRPr="000D6DA8" w:rsidRDefault="000823A0" w:rsidP="000D6DA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6E41">
        <w:rPr>
          <w:rFonts w:ascii="Times New Roman" w:hAnsi="Times New Roman"/>
          <w:iCs/>
          <w:sz w:val="24"/>
          <w:szCs w:val="24"/>
        </w:rPr>
        <w:t xml:space="preserve">1. 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Сборник рабочих программ «Перспектива». Предметная линия учебников</w:t>
      </w:r>
      <w:r w:rsidRPr="00706E41">
        <w:rPr>
          <w:rFonts w:ascii="Times New Roman" w:hAnsi="Times New Roman"/>
          <w:iCs/>
          <w:sz w:val="24"/>
          <w:szCs w:val="24"/>
        </w:rPr>
        <w:t xml:space="preserve"> Л.Ф.Климановой, Т.В. Бабушкиной. </w:t>
      </w:r>
      <w:r w:rsidR="000D6DA8">
        <w:rPr>
          <w:rFonts w:ascii="Times New Roman" w:hAnsi="Times New Roman"/>
          <w:sz w:val="24"/>
          <w:szCs w:val="24"/>
          <w:lang w:val="tt-RU"/>
        </w:rPr>
        <w:t>Литературное чтение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1-4классы</w:t>
      </w:r>
      <w:r w:rsidR="000D6DA8">
        <w:rPr>
          <w:rFonts w:ascii="Times New Roman" w:hAnsi="Times New Roman"/>
          <w:sz w:val="24"/>
          <w:szCs w:val="24"/>
        </w:rPr>
        <w:t xml:space="preserve">. –  </w:t>
      </w:r>
      <w:r w:rsidRPr="00706E41">
        <w:rPr>
          <w:rFonts w:ascii="Times New Roman" w:hAnsi="Times New Roman"/>
          <w:sz w:val="24"/>
          <w:szCs w:val="24"/>
        </w:rPr>
        <w:t>М.: Просвещение, 2011.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sz w:val="24"/>
          <w:szCs w:val="24"/>
        </w:rPr>
      </w:pPr>
      <w:r w:rsidRPr="00706E41">
        <w:rPr>
          <w:rFonts w:ascii="Times New Roman" w:hAnsi="Times New Roman"/>
          <w:iCs/>
          <w:sz w:val="24"/>
          <w:szCs w:val="24"/>
        </w:rPr>
        <w:t xml:space="preserve">2. </w:t>
      </w:r>
      <w:r w:rsidR="000D6DA8">
        <w:rPr>
          <w:rFonts w:ascii="Times New Roman" w:hAnsi="Times New Roman"/>
          <w:sz w:val="24"/>
          <w:szCs w:val="24"/>
          <w:lang w:val="tt-RU"/>
        </w:rPr>
        <w:t>Литературное чтение</w:t>
      </w:r>
      <w:r w:rsidR="000D6DA8">
        <w:rPr>
          <w:rFonts w:ascii="Times New Roman" w:hAnsi="Times New Roman"/>
          <w:iCs/>
          <w:sz w:val="24"/>
          <w:szCs w:val="24"/>
          <w:lang w:val="tt-RU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Л.Ф.Климанова, Л.А.Виноградская, В.Г.Горецкий,  3 класс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.  Учебник для общеобразовательных учреждений. Москва </w:t>
      </w:r>
    </w:p>
    <w:p w:rsidR="000823A0" w:rsidRPr="00706E41" w:rsidRDefault="000823A0" w:rsidP="000823A0">
      <w:pPr>
        <w:spacing w:after="0" w:line="240" w:lineRule="auto"/>
        <w:rPr>
          <w:rStyle w:val="af2"/>
          <w:rFonts w:ascii="Times New Roman" w:hAnsi="Times New Roman"/>
          <w:b w:val="0"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            «Просвещение» 2013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706E41">
        <w:rPr>
          <w:rFonts w:ascii="Times New Roman" w:hAnsi="Times New Roman"/>
          <w:sz w:val="24"/>
          <w:szCs w:val="24"/>
        </w:rPr>
        <w:t xml:space="preserve"> М.: 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706E41">
        <w:rPr>
          <w:rFonts w:ascii="Times New Roman" w:hAnsi="Times New Roman"/>
          <w:sz w:val="24"/>
          <w:szCs w:val="24"/>
        </w:rPr>
        <w:t>, 2011.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706E41">
        <w:rPr>
          <w:rStyle w:val="af2"/>
          <w:rFonts w:ascii="Times New Roman" w:hAnsi="Times New Roman"/>
          <w:b w:val="0"/>
          <w:sz w:val="24"/>
          <w:szCs w:val="24"/>
        </w:rPr>
        <w:t>-М</w:t>
      </w:r>
      <w:proofErr w:type="gramEnd"/>
      <w:r w:rsidRPr="00706E41">
        <w:rPr>
          <w:rStyle w:val="af2"/>
          <w:rFonts w:ascii="Times New Roman" w:hAnsi="Times New Roman"/>
          <w:b w:val="0"/>
          <w:sz w:val="24"/>
          <w:szCs w:val="24"/>
        </w:rPr>
        <w:t>осква, «Дрофа», 2009</w:t>
      </w: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32B" w:rsidRPr="00DE1F5E" w:rsidRDefault="0080132B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59A6" w:rsidRPr="007A59A6" w:rsidRDefault="007A59A6" w:rsidP="007F7282">
      <w:pPr>
        <w:rPr>
          <w:rFonts w:ascii="Times New Roman" w:hAnsi="Times New Roman"/>
          <w:sz w:val="24"/>
          <w:szCs w:val="24"/>
          <w:lang w:val="tt-RU"/>
        </w:rPr>
      </w:pPr>
    </w:p>
    <w:sectPr w:rsidR="007A59A6" w:rsidRPr="007A59A6" w:rsidSect="00C374D0">
      <w:pgSz w:w="16838" w:h="11906" w:orient="landscape"/>
      <w:pgMar w:top="426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AB820D2"/>
    <w:multiLevelType w:val="hybridMultilevel"/>
    <w:tmpl w:val="0D9C7B7E"/>
    <w:lvl w:ilvl="0" w:tplc="1B306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73629"/>
    <w:multiLevelType w:val="multilevel"/>
    <w:tmpl w:val="F3B4C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86F38"/>
    <w:multiLevelType w:val="multilevel"/>
    <w:tmpl w:val="0B6A63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95B58"/>
    <w:multiLevelType w:val="multilevel"/>
    <w:tmpl w:val="0532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5402F6"/>
    <w:multiLevelType w:val="multilevel"/>
    <w:tmpl w:val="A1E2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1"/>
  </w:num>
  <w:num w:numId="15">
    <w:abstractNumId w:val="3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29E7"/>
    <w:rsid w:val="0000671D"/>
    <w:rsid w:val="000242B1"/>
    <w:rsid w:val="00032FD3"/>
    <w:rsid w:val="00042123"/>
    <w:rsid w:val="00047258"/>
    <w:rsid w:val="00054B04"/>
    <w:rsid w:val="000676D2"/>
    <w:rsid w:val="00071289"/>
    <w:rsid w:val="000823A0"/>
    <w:rsid w:val="000A0C60"/>
    <w:rsid w:val="000B54C7"/>
    <w:rsid w:val="000C1FB6"/>
    <w:rsid w:val="000D0B4F"/>
    <w:rsid w:val="000D6DA8"/>
    <w:rsid w:val="000E743F"/>
    <w:rsid w:val="000F22F1"/>
    <w:rsid w:val="000F76EA"/>
    <w:rsid w:val="00105DC1"/>
    <w:rsid w:val="001427CF"/>
    <w:rsid w:val="00181B30"/>
    <w:rsid w:val="001B68DD"/>
    <w:rsid w:val="001B758C"/>
    <w:rsid w:val="001C37F7"/>
    <w:rsid w:val="001D3D71"/>
    <w:rsid w:val="001D5C26"/>
    <w:rsid w:val="001E33DE"/>
    <w:rsid w:val="001E5415"/>
    <w:rsid w:val="001F7B0B"/>
    <w:rsid w:val="00215365"/>
    <w:rsid w:val="002162CE"/>
    <w:rsid w:val="002240D0"/>
    <w:rsid w:val="00253F29"/>
    <w:rsid w:val="002624FF"/>
    <w:rsid w:val="002671AC"/>
    <w:rsid w:val="00287F5A"/>
    <w:rsid w:val="002A3B54"/>
    <w:rsid w:val="002B3B59"/>
    <w:rsid w:val="00321968"/>
    <w:rsid w:val="00325DA8"/>
    <w:rsid w:val="00326895"/>
    <w:rsid w:val="00334EFB"/>
    <w:rsid w:val="00350B1E"/>
    <w:rsid w:val="00352B41"/>
    <w:rsid w:val="003715B2"/>
    <w:rsid w:val="00374301"/>
    <w:rsid w:val="003811A5"/>
    <w:rsid w:val="003823F7"/>
    <w:rsid w:val="003A267E"/>
    <w:rsid w:val="003C3772"/>
    <w:rsid w:val="003C5A29"/>
    <w:rsid w:val="003F131D"/>
    <w:rsid w:val="003F67E7"/>
    <w:rsid w:val="003F7FE9"/>
    <w:rsid w:val="00416D84"/>
    <w:rsid w:val="00451C7E"/>
    <w:rsid w:val="00461FA5"/>
    <w:rsid w:val="0047537F"/>
    <w:rsid w:val="00496B52"/>
    <w:rsid w:val="00497F5B"/>
    <w:rsid w:val="004A3231"/>
    <w:rsid w:val="004A4E38"/>
    <w:rsid w:val="004A59FF"/>
    <w:rsid w:val="004E221D"/>
    <w:rsid w:val="004E55F1"/>
    <w:rsid w:val="00527C60"/>
    <w:rsid w:val="00546CAF"/>
    <w:rsid w:val="00547128"/>
    <w:rsid w:val="00547458"/>
    <w:rsid w:val="00547696"/>
    <w:rsid w:val="00560BD6"/>
    <w:rsid w:val="00561878"/>
    <w:rsid w:val="00563143"/>
    <w:rsid w:val="00573D4F"/>
    <w:rsid w:val="00593DEF"/>
    <w:rsid w:val="00595442"/>
    <w:rsid w:val="005B1896"/>
    <w:rsid w:val="005C3FCA"/>
    <w:rsid w:val="005C4CC5"/>
    <w:rsid w:val="005D5595"/>
    <w:rsid w:val="005F4469"/>
    <w:rsid w:val="006229E7"/>
    <w:rsid w:val="006261DD"/>
    <w:rsid w:val="006269C5"/>
    <w:rsid w:val="006328F9"/>
    <w:rsid w:val="00646938"/>
    <w:rsid w:val="00660797"/>
    <w:rsid w:val="00671E64"/>
    <w:rsid w:val="00677DB1"/>
    <w:rsid w:val="006B5CD1"/>
    <w:rsid w:val="006C3BCF"/>
    <w:rsid w:val="006C5F14"/>
    <w:rsid w:val="006D29FE"/>
    <w:rsid w:val="006D72FE"/>
    <w:rsid w:val="006E3894"/>
    <w:rsid w:val="006E5522"/>
    <w:rsid w:val="006F2832"/>
    <w:rsid w:val="006F6820"/>
    <w:rsid w:val="00706090"/>
    <w:rsid w:val="00706E41"/>
    <w:rsid w:val="00726DB6"/>
    <w:rsid w:val="007409F9"/>
    <w:rsid w:val="0078066A"/>
    <w:rsid w:val="007809C2"/>
    <w:rsid w:val="007809DA"/>
    <w:rsid w:val="00796C4E"/>
    <w:rsid w:val="007A59A6"/>
    <w:rsid w:val="007B2F2F"/>
    <w:rsid w:val="007B53D3"/>
    <w:rsid w:val="007C70B9"/>
    <w:rsid w:val="007C7EC1"/>
    <w:rsid w:val="007F7282"/>
    <w:rsid w:val="0080132B"/>
    <w:rsid w:val="008206A5"/>
    <w:rsid w:val="00821583"/>
    <w:rsid w:val="00831580"/>
    <w:rsid w:val="008321DD"/>
    <w:rsid w:val="00841811"/>
    <w:rsid w:val="0084629D"/>
    <w:rsid w:val="008679D0"/>
    <w:rsid w:val="00885066"/>
    <w:rsid w:val="00894355"/>
    <w:rsid w:val="008A4D6B"/>
    <w:rsid w:val="008A75E4"/>
    <w:rsid w:val="008C2F0B"/>
    <w:rsid w:val="008D58BB"/>
    <w:rsid w:val="008E0324"/>
    <w:rsid w:val="008E1AA7"/>
    <w:rsid w:val="008E1E2A"/>
    <w:rsid w:val="00905D89"/>
    <w:rsid w:val="0091111F"/>
    <w:rsid w:val="00911819"/>
    <w:rsid w:val="00933CAE"/>
    <w:rsid w:val="00953613"/>
    <w:rsid w:val="009611BC"/>
    <w:rsid w:val="00973961"/>
    <w:rsid w:val="009800FA"/>
    <w:rsid w:val="00983F30"/>
    <w:rsid w:val="00993D17"/>
    <w:rsid w:val="009A76A7"/>
    <w:rsid w:val="009C6159"/>
    <w:rsid w:val="009D0BE7"/>
    <w:rsid w:val="009E107C"/>
    <w:rsid w:val="00A13FFE"/>
    <w:rsid w:val="00A2113C"/>
    <w:rsid w:val="00A408DB"/>
    <w:rsid w:val="00A46887"/>
    <w:rsid w:val="00A52EA1"/>
    <w:rsid w:val="00A8719E"/>
    <w:rsid w:val="00AD3943"/>
    <w:rsid w:val="00AE7F1B"/>
    <w:rsid w:val="00B06F57"/>
    <w:rsid w:val="00B319EE"/>
    <w:rsid w:val="00B51CF0"/>
    <w:rsid w:val="00B701F2"/>
    <w:rsid w:val="00B70DCB"/>
    <w:rsid w:val="00B724BE"/>
    <w:rsid w:val="00B77125"/>
    <w:rsid w:val="00B802FD"/>
    <w:rsid w:val="00B90054"/>
    <w:rsid w:val="00B93B2F"/>
    <w:rsid w:val="00BA5B77"/>
    <w:rsid w:val="00BA6437"/>
    <w:rsid w:val="00BB0E0B"/>
    <w:rsid w:val="00BB111F"/>
    <w:rsid w:val="00BD53F5"/>
    <w:rsid w:val="00BF3494"/>
    <w:rsid w:val="00C07C8F"/>
    <w:rsid w:val="00C13D4E"/>
    <w:rsid w:val="00C25D31"/>
    <w:rsid w:val="00C30DA2"/>
    <w:rsid w:val="00C3282E"/>
    <w:rsid w:val="00C374D0"/>
    <w:rsid w:val="00C407A1"/>
    <w:rsid w:val="00C714EB"/>
    <w:rsid w:val="00C77977"/>
    <w:rsid w:val="00C97142"/>
    <w:rsid w:val="00CB1B9D"/>
    <w:rsid w:val="00CB5C84"/>
    <w:rsid w:val="00CC0E22"/>
    <w:rsid w:val="00CC5A1E"/>
    <w:rsid w:val="00CC6E4A"/>
    <w:rsid w:val="00CC7A51"/>
    <w:rsid w:val="00CD142D"/>
    <w:rsid w:val="00CE3D72"/>
    <w:rsid w:val="00CF1B82"/>
    <w:rsid w:val="00D10A2A"/>
    <w:rsid w:val="00D135C0"/>
    <w:rsid w:val="00D15603"/>
    <w:rsid w:val="00D34041"/>
    <w:rsid w:val="00D42F03"/>
    <w:rsid w:val="00D660E4"/>
    <w:rsid w:val="00D740B0"/>
    <w:rsid w:val="00D744F0"/>
    <w:rsid w:val="00D9466F"/>
    <w:rsid w:val="00DB1F6D"/>
    <w:rsid w:val="00DE1F5E"/>
    <w:rsid w:val="00E06B08"/>
    <w:rsid w:val="00E17F5F"/>
    <w:rsid w:val="00E3649C"/>
    <w:rsid w:val="00E37F41"/>
    <w:rsid w:val="00EB1CF5"/>
    <w:rsid w:val="00ED0556"/>
    <w:rsid w:val="00ED616E"/>
    <w:rsid w:val="00ED6742"/>
    <w:rsid w:val="00ED68BC"/>
    <w:rsid w:val="00EE199F"/>
    <w:rsid w:val="00F42063"/>
    <w:rsid w:val="00F677AA"/>
    <w:rsid w:val="00F823E1"/>
    <w:rsid w:val="00F91383"/>
    <w:rsid w:val="00F94772"/>
    <w:rsid w:val="00FB1570"/>
    <w:rsid w:val="00FC394B"/>
    <w:rsid w:val="00FC7244"/>
    <w:rsid w:val="00FF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229E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9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9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9E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9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229E7"/>
  </w:style>
  <w:style w:type="paragraph" w:styleId="a3">
    <w:name w:val="Body Text Indent"/>
    <w:basedOn w:val="a"/>
    <w:link w:val="a4"/>
    <w:rsid w:val="006229E7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29E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622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229E7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29E7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229E7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229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229E7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229E7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29E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6229E7"/>
  </w:style>
  <w:style w:type="paragraph" w:styleId="ab">
    <w:name w:val="header"/>
    <w:basedOn w:val="a"/>
    <w:link w:val="ac"/>
    <w:rsid w:val="006229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22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229E7"/>
  </w:style>
  <w:style w:type="character" w:customStyle="1" w:styleId="apple-style-span">
    <w:name w:val="apple-style-span"/>
    <w:rsid w:val="006229E7"/>
  </w:style>
  <w:style w:type="character" w:customStyle="1" w:styleId="c19">
    <w:name w:val="c19"/>
    <w:rsid w:val="006229E7"/>
  </w:style>
  <w:style w:type="paragraph" w:customStyle="1" w:styleId="14">
    <w:name w:val="Абзац списка1"/>
    <w:basedOn w:val="a"/>
    <w:rsid w:val="006229E7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229E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229E7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229E7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229E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A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A267E"/>
    <w:rPr>
      <w:rFonts w:ascii="Tahoma" w:eastAsia="Calibri" w:hAnsi="Tahoma" w:cs="Tahoma"/>
      <w:sz w:val="16"/>
      <w:szCs w:val="16"/>
    </w:rPr>
  </w:style>
  <w:style w:type="character" w:customStyle="1" w:styleId="c3">
    <w:name w:val="c3"/>
    <w:basedOn w:val="a0"/>
    <w:rsid w:val="00FC7244"/>
  </w:style>
  <w:style w:type="paragraph" w:customStyle="1" w:styleId="c25">
    <w:name w:val="c25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FC7244"/>
  </w:style>
  <w:style w:type="character" w:customStyle="1" w:styleId="apple-converted-space">
    <w:name w:val="apple-converted-space"/>
    <w:basedOn w:val="a0"/>
    <w:rsid w:val="00FC7244"/>
  </w:style>
  <w:style w:type="paragraph" w:customStyle="1" w:styleId="c52">
    <w:name w:val="c52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C7244"/>
  </w:style>
  <w:style w:type="character" w:styleId="af2">
    <w:name w:val="Strong"/>
    <w:uiPriority w:val="22"/>
    <w:qFormat/>
    <w:rsid w:val="000823A0"/>
    <w:rPr>
      <w:b/>
      <w:bCs/>
    </w:rPr>
  </w:style>
  <w:style w:type="character" w:customStyle="1" w:styleId="c5">
    <w:name w:val="c5"/>
    <w:basedOn w:val="a0"/>
    <w:rsid w:val="003F131D"/>
  </w:style>
  <w:style w:type="character" w:customStyle="1" w:styleId="c0">
    <w:name w:val="c0"/>
    <w:basedOn w:val="a0"/>
    <w:rsid w:val="003F131D"/>
  </w:style>
  <w:style w:type="character" w:customStyle="1" w:styleId="c7">
    <w:name w:val="c7"/>
    <w:basedOn w:val="a0"/>
    <w:rsid w:val="003F131D"/>
  </w:style>
  <w:style w:type="paragraph" w:customStyle="1" w:styleId="c12">
    <w:name w:val="c12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F131D"/>
  </w:style>
  <w:style w:type="character" w:customStyle="1" w:styleId="c21">
    <w:name w:val="c21"/>
    <w:basedOn w:val="a0"/>
    <w:rsid w:val="003F131D"/>
  </w:style>
  <w:style w:type="character" w:customStyle="1" w:styleId="c10">
    <w:name w:val="c10"/>
    <w:basedOn w:val="a0"/>
    <w:rsid w:val="003F131D"/>
  </w:style>
  <w:style w:type="paragraph" w:customStyle="1" w:styleId="c16">
    <w:name w:val="c16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F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997BF-C2A6-4B1C-BE59-5AACFE16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11</Pages>
  <Words>4142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119</cp:revision>
  <cp:lastPrinted>2022-09-01T16:56:00Z</cp:lastPrinted>
  <dcterms:created xsi:type="dcterms:W3CDTF">2013-08-24T04:44:00Z</dcterms:created>
  <dcterms:modified xsi:type="dcterms:W3CDTF">2022-10-18T15:51:00Z</dcterms:modified>
</cp:coreProperties>
</file>